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A0F7A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 отдела проектного управления долгом Управления Федеральной налоговой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службы по Чувашской Республике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7B12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 – гражданская служба) государственного налогового инспектора отдела проектного управления долгом Управления Федеральной налоговой службы по Чувашской Республике (далее – 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11-3-4-071.</w:t>
      </w:r>
    </w:p>
    <w:p w:rsidR="00BA0F7A" w:rsidRPr="00BA0F7A" w:rsidRDefault="00701697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E7BB0">
        <w:rPr>
          <w:rFonts w:ascii="Times New Roman" w:hAnsi="Times New Roman" w:cs="Times New Roman"/>
          <w:sz w:val="28"/>
          <w:szCs w:val="28"/>
        </w:rPr>
        <w:t xml:space="preserve"> Область </w:t>
      </w:r>
      <w:r w:rsidR="00BA0F7A" w:rsidRPr="00BA0F7A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 государственного налогового инспектора отдела</w:t>
      </w:r>
      <w:r w:rsidR="00BD6713">
        <w:rPr>
          <w:rFonts w:ascii="Times New Roman" w:hAnsi="Times New Roman" w:cs="Times New Roman"/>
          <w:sz w:val="28"/>
          <w:szCs w:val="28"/>
        </w:rPr>
        <w:t>:</w:t>
      </w:r>
      <w:r w:rsidR="00BA0F7A" w:rsidRPr="00BA0F7A">
        <w:rPr>
          <w:rFonts w:ascii="Times New Roman" w:hAnsi="Times New Roman" w:cs="Times New Roman"/>
          <w:sz w:val="28"/>
          <w:szCs w:val="28"/>
        </w:rPr>
        <w:t xml:space="preserve"> регулирование финансовой деятельности и финансовых рынков.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государственного налогового инспектора отдела: регулирование в сфере урегулирования задолженности. 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 государственного налогового инспектора отдела осуществляются приказом Управления Федеральной налоговой службы по Чувашской Республике (далее – Управление).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5. Государственный налоговый инспектор отдела непосредственно подчиняется начальнику отдела.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В случае служебной  необходимости его замещают другие специалисты отдела</w:t>
      </w:r>
      <w:r w:rsidR="00BD6713">
        <w:rPr>
          <w:rFonts w:ascii="Times New Roman" w:hAnsi="Times New Roman" w:cs="Times New Roman"/>
          <w:sz w:val="28"/>
          <w:szCs w:val="28"/>
        </w:rPr>
        <w:t xml:space="preserve"> </w:t>
      </w:r>
      <w:r w:rsidR="00BD6713" w:rsidRPr="00BA0F7A">
        <w:rPr>
          <w:rFonts w:ascii="Times New Roman" w:hAnsi="Times New Roman" w:cs="Times New Roman"/>
          <w:sz w:val="28"/>
          <w:szCs w:val="28"/>
        </w:rPr>
        <w:t>проектного управления долгом</w:t>
      </w:r>
      <w:r w:rsidR="00BD6713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BA0F7A">
        <w:rPr>
          <w:rFonts w:ascii="Times New Roman" w:hAnsi="Times New Roman" w:cs="Times New Roman"/>
          <w:sz w:val="28"/>
          <w:szCs w:val="28"/>
        </w:rPr>
        <w:t>, во время отсутствия специалистов отдела выполняет вместе с другими специалистами их функции.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6713" w:rsidRDefault="00BD6713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6. Для замещения должности государственного налогового инспектора отдела устанавливаются следующие требования</w:t>
      </w:r>
      <w:r w:rsidR="00BF4B83">
        <w:rPr>
          <w:rFonts w:ascii="Times New Roman" w:hAnsi="Times New Roman" w:cs="Times New Roman"/>
          <w:sz w:val="28"/>
          <w:szCs w:val="28"/>
        </w:rPr>
        <w:t>:</w:t>
      </w:r>
    </w:p>
    <w:p w:rsidR="00CD123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CD123A" w:rsidRPr="00CD123A">
        <w:rPr>
          <w:rFonts w:ascii="Times New Roman" w:hAnsi="Times New Roman" w:cs="Times New Roman"/>
          <w:sz w:val="28"/>
          <w:szCs w:val="28"/>
        </w:rPr>
        <w:t>высше</w:t>
      </w:r>
      <w:r w:rsidR="00BD6713">
        <w:rPr>
          <w:rFonts w:ascii="Times New Roman" w:hAnsi="Times New Roman" w:cs="Times New Roman"/>
          <w:sz w:val="28"/>
          <w:szCs w:val="28"/>
        </w:rPr>
        <w:t>го</w:t>
      </w:r>
      <w:r w:rsidR="00CD123A" w:rsidRPr="00CD123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BD6713">
        <w:rPr>
          <w:rFonts w:ascii="Times New Roman" w:hAnsi="Times New Roman" w:cs="Times New Roman"/>
          <w:sz w:val="28"/>
          <w:szCs w:val="28"/>
        </w:rPr>
        <w:t>я</w:t>
      </w:r>
      <w:r w:rsidR="00CD123A" w:rsidRPr="00CD123A">
        <w:rPr>
          <w:rFonts w:ascii="Times New Roman" w:hAnsi="Times New Roman" w:cs="Times New Roman"/>
          <w:sz w:val="28"/>
          <w:szCs w:val="28"/>
        </w:rPr>
        <w:t xml:space="preserve"> </w:t>
      </w:r>
      <w:r w:rsidR="00CD123A">
        <w:rPr>
          <w:rFonts w:ascii="Times New Roman" w:hAnsi="Times New Roman" w:cs="Times New Roman"/>
          <w:sz w:val="28"/>
          <w:szCs w:val="28"/>
        </w:rPr>
        <w:t>–</w:t>
      </w:r>
      <w:r w:rsidR="00CD123A" w:rsidRPr="00CD12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123A" w:rsidRPr="00CD123A">
        <w:rPr>
          <w:rFonts w:ascii="Times New Roman" w:hAnsi="Times New Roman" w:cs="Times New Roman"/>
          <w:sz w:val="28"/>
          <w:szCs w:val="28"/>
        </w:rPr>
        <w:t>бакалавриат</w:t>
      </w:r>
      <w:r w:rsidR="00BD6713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D123A">
        <w:rPr>
          <w:rFonts w:ascii="Times New Roman" w:hAnsi="Times New Roman" w:cs="Times New Roman"/>
          <w:sz w:val="28"/>
          <w:szCs w:val="28"/>
        </w:rPr>
        <w:t>.</w:t>
      </w:r>
      <w:r w:rsidR="00CD123A" w:rsidRPr="00BA0F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6.2. Квалификационные требования к стажу - без предъявления требований к стажу.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lastRenderedPageBreak/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знания и умения в области  информационно-коммуникационных технологий.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0F2930" w:rsidRPr="00E05872" w:rsidRDefault="000F2930" w:rsidP="005E7BB0">
      <w:pPr>
        <w:pStyle w:val="ab"/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E05872">
        <w:rPr>
          <w:rFonts w:ascii="Times New Roman" w:hAnsi="Times New Roman"/>
          <w:sz w:val="28"/>
          <w:szCs w:val="28"/>
          <w:lang w:val="ru-RU"/>
        </w:rPr>
        <w:t>Налоговый кодекс Российской Фе</w:t>
      </w:r>
      <w:r w:rsidR="0078075E">
        <w:rPr>
          <w:rFonts w:ascii="Times New Roman" w:hAnsi="Times New Roman"/>
          <w:sz w:val="28"/>
          <w:szCs w:val="28"/>
          <w:lang w:val="ru-RU"/>
        </w:rPr>
        <w:t>дерации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0F2930" w:rsidRPr="00E05872" w:rsidRDefault="000F2930" w:rsidP="005E7BB0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5872">
        <w:rPr>
          <w:rFonts w:ascii="Times New Roman" w:hAnsi="Times New Roman"/>
          <w:sz w:val="28"/>
          <w:szCs w:val="28"/>
          <w:lang w:val="ru-RU"/>
        </w:rPr>
        <w:t>Кодекс Российской Федерации об административных правонарушениях</w:t>
      </w:r>
      <w:r w:rsidR="0078075E">
        <w:rPr>
          <w:rFonts w:ascii="Times New Roman" w:hAnsi="Times New Roman"/>
          <w:sz w:val="28"/>
          <w:szCs w:val="28"/>
          <w:lang w:val="ru-RU"/>
        </w:rPr>
        <w:t>;</w:t>
      </w:r>
      <w:r w:rsidRPr="00E0587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F2930" w:rsidRPr="00E05872" w:rsidRDefault="000F2930" w:rsidP="005E7BB0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5872">
        <w:rPr>
          <w:rFonts w:ascii="Times New Roman" w:hAnsi="Times New Roman"/>
          <w:sz w:val="28"/>
          <w:szCs w:val="28"/>
          <w:lang w:val="ru-RU"/>
        </w:rPr>
        <w:t>Уголовно-процессуаль</w:t>
      </w:r>
      <w:r>
        <w:rPr>
          <w:rFonts w:ascii="Times New Roman" w:hAnsi="Times New Roman"/>
          <w:sz w:val="28"/>
          <w:szCs w:val="28"/>
          <w:lang w:val="ru-RU"/>
        </w:rPr>
        <w:t>ный кодекс Российской Федерации;</w:t>
      </w:r>
    </w:p>
    <w:p w:rsidR="000F2930" w:rsidRPr="00E05872" w:rsidRDefault="000F2930" w:rsidP="005E7BB0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5872">
        <w:rPr>
          <w:rFonts w:ascii="Times New Roman" w:hAnsi="Times New Roman"/>
          <w:sz w:val="28"/>
          <w:szCs w:val="28"/>
          <w:lang w:val="ru-RU"/>
        </w:rPr>
        <w:t>Уголовный кодекс Российской Федерации (статьи 198-199.2);</w:t>
      </w:r>
    </w:p>
    <w:p w:rsidR="000F2930" w:rsidRPr="00E05872" w:rsidRDefault="000F2930" w:rsidP="005E7BB0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5872">
        <w:rPr>
          <w:rFonts w:ascii="Times New Roman" w:hAnsi="Times New Roman"/>
          <w:sz w:val="28"/>
          <w:szCs w:val="28"/>
          <w:lang w:val="ru-RU"/>
        </w:rPr>
        <w:t>Гражданский кодекс Российской Федерации (часть первая);</w:t>
      </w:r>
    </w:p>
    <w:p w:rsidR="000F2930" w:rsidRPr="00CD37F1" w:rsidRDefault="000F2930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D37F1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закон от 2 октября 2007 г. </w:t>
      </w:r>
      <w:r w:rsidR="00BF4B83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CD37F1">
        <w:rPr>
          <w:rFonts w:ascii="Times New Roman" w:hAnsi="Times New Roman"/>
          <w:color w:val="000000" w:themeColor="text1"/>
          <w:sz w:val="28"/>
          <w:szCs w:val="28"/>
        </w:rPr>
        <w:t xml:space="preserve"> 229-ФЗ "Об исполнительном производстве";</w:t>
      </w:r>
    </w:p>
    <w:p w:rsidR="000F2930" w:rsidRDefault="000F2930" w:rsidP="005E7BB0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5872">
        <w:rPr>
          <w:rFonts w:ascii="Times New Roman" w:hAnsi="Times New Roman"/>
          <w:sz w:val="28"/>
          <w:szCs w:val="28"/>
          <w:lang w:val="ru-RU"/>
        </w:rPr>
        <w:t>Соглашение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E05872">
        <w:rPr>
          <w:rFonts w:ascii="Times New Roman" w:hAnsi="Times New Roman"/>
          <w:sz w:val="28"/>
          <w:szCs w:val="28"/>
          <w:lang w:val="ru-RU"/>
        </w:rPr>
        <w:t xml:space="preserve"> от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E05872">
        <w:rPr>
          <w:rFonts w:ascii="Times New Roman" w:hAnsi="Times New Roman"/>
          <w:sz w:val="28"/>
          <w:szCs w:val="28"/>
          <w:lang w:val="ru-RU"/>
        </w:rPr>
        <w:t>14 апреля 2014</w:t>
      </w:r>
      <w:r w:rsidRPr="00E05872">
        <w:rPr>
          <w:rFonts w:ascii="Times New Roman" w:hAnsi="Times New Roman"/>
          <w:sz w:val="28"/>
          <w:szCs w:val="28"/>
        </w:rPr>
        <w:t> </w:t>
      </w:r>
      <w:r w:rsidRPr="00E05872">
        <w:rPr>
          <w:rFonts w:ascii="Times New Roman" w:hAnsi="Times New Roman"/>
          <w:sz w:val="28"/>
          <w:szCs w:val="28"/>
          <w:lang w:val="ru-RU"/>
        </w:rPr>
        <w:t>г.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5872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Pr="00E05872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 xml:space="preserve"> 0001/7/ММВ-23-8/3@   «О порядке</w:t>
      </w:r>
      <w:r w:rsidR="005E7BB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5872">
        <w:rPr>
          <w:rFonts w:ascii="Times New Roman" w:hAnsi="Times New Roman"/>
          <w:sz w:val="28"/>
          <w:szCs w:val="28"/>
          <w:lang w:val="ru-RU"/>
        </w:rPr>
        <w:t>взаимодействия Федеральной налого</w:t>
      </w:r>
      <w:r>
        <w:rPr>
          <w:rFonts w:ascii="Times New Roman" w:hAnsi="Times New Roman"/>
          <w:sz w:val="28"/>
          <w:szCs w:val="28"/>
          <w:lang w:val="ru-RU"/>
        </w:rPr>
        <w:t xml:space="preserve">вой службы и Федеральной службы </w:t>
      </w:r>
      <w:r w:rsidRPr="00E05872">
        <w:rPr>
          <w:rFonts w:ascii="Times New Roman" w:hAnsi="Times New Roman"/>
          <w:sz w:val="28"/>
          <w:szCs w:val="28"/>
          <w:lang w:val="ru-RU"/>
        </w:rPr>
        <w:t>судебных приставов при исполнении исполнительных документов»;</w:t>
      </w:r>
    </w:p>
    <w:p w:rsidR="000F2930" w:rsidRPr="00B65501" w:rsidRDefault="000F2930" w:rsidP="005E7BB0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5501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</w:t>
      </w:r>
      <w:r w:rsidRPr="00B65501">
        <w:rPr>
          <w:rFonts w:ascii="Times New Roman" w:hAnsi="Times New Roman"/>
          <w:sz w:val="28"/>
          <w:szCs w:val="28"/>
        </w:rPr>
        <w:t> </w:t>
      </w:r>
      <w:r w:rsidRPr="00B65501">
        <w:rPr>
          <w:rFonts w:ascii="Times New Roman" w:hAnsi="Times New Roman"/>
          <w:sz w:val="28"/>
          <w:szCs w:val="28"/>
          <w:lang w:val="ru-RU"/>
        </w:rPr>
        <w:t>г. №</w:t>
      </w:r>
      <w:r w:rsidRPr="00B65501">
        <w:rPr>
          <w:rFonts w:ascii="Times New Roman" w:hAnsi="Times New Roman"/>
          <w:sz w:val="28"/>
          <w:szCs w:val="28"/>
        </w:rPr>
        <w:t> </w:t>
      </w:r>
      <w:r w:rsidRPr="00B65501">
        <w:rPr>
          <w:rFonts w:ascii="Times New Roman" w:hAnsi="Times New Roman"/>
          <w:sz w:val="28"/>
          <w:szCs w:val="28"/>
          <w:lang w:val="ru-RU"/>
        </w:rPr>
        <w:t>943-1 «О налоговых органах Российской Федерации»;</w:t>
      </w:r>
    </w:p>
    <w:p w:rsidR="000F2930" w:rsidRPr="00B65501" w:rsidRDefault="000F2930" w:rsidP="005E7B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B65501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0F2930" w:rsidRPr="00B65501" w:rsidRDefault="000F2930" w:rsidP="005E7B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65501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0F2930" w:rsidRDefault="000F2930" w:rsidP="005E7B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B65501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2 мая 2005 г. № 59-ФЗ «О порядке рассмотрения обращения граждан Российской Федерации»;</w:t>
      </w:r>
    </w:p>
    <w:p w:rsidR="000F2930" w:rsidRPr="0078075E" w:rsidRDefault="000F2930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075E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20 января 2018 г. №34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0F2930" w:rsidRPr="0078075E" w:rsidRDefault="000F2930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075E">
        <w:rPr>
          <w:rFonts w:ascii="Times New Roman" w:hAnsi="Times New Roman"/>
          <w:color w:val="000000" w:themeColor="text1"/>
          <w:sz w:val="28"/>
          <w:szCs w:val="28"/>
        </w:rPr>
        <w:t>приказ ФНС России от 25 декабря 2008 г. № ММ-3-1/683@ "О создании информационного ресурса результатов работы по зачетам и возвратам";</w:t>
      </w:r>
    </w:p>
    <w:p w:rsidR="000F2930" w:rsidRPr="0078075E" w:rsidRDefault="000F2930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075E">
        <w:rPr>
          <w:rFonts w:ascii="Times New Roman" w:hAnsi="Times New Roman"/>
          <w:color w:val="000000" w:themeColor="text1"/>
          <w:sz w:val="28"/>
          <w:szCs w:val="28"/>
        </w:rPr>
        <w:t>приказ ФНС России от 20 марта 2015 г. №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78075E">
        <w:rPr>
          <w:rFonts w:ascii="Times New Roman" w:hAnsi="Times New Roman"/>
          <w:color w:val="000000" w:themeColor="text1"/>
          <w:sz w:val="28"/>
          <w:szCs w:val="28"/>
        </w:rPr>
        <w:t>дств в б</w:t>
      </w:r>
      <w:proofErr w:type="gramEnd"/>
      <w:r w:rsidRPr="0078075E">
        <w:rPr>
          <w:rFonts w:ascii="Times New Roman" w:hAnsi="Times New Roman"/>
          <w:color w:val="000000" w:themeColor="text1"/>
          <w:sz w:val="28"/>
          <w:szCs w:val="28"/>
        </w:rPr>
        <w:t>анке, а также по счетам лиц, указанных в пункте 11 статьи 76 Налогового кодекса Российской Федерации";</w:t>
      </w:r>
    </w:p>
    <w:p w:rsidR="000F2930" w:rsidRPr="0078075E" w:rsidRDefault="000F2930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приказ ФНС России от 12 мая 2015 г. № ММВ-7-8/190@ "Об утверждении Перечня документов, при наличии которых принимается решение о признании указанных в статье 4 Федерального закона от 4 ноября </w:t>
      </w:r>
      <w:r w:rsidRPr="0078075E">
        <w:rPr>
          <w:rFonts w:ascii="Times New Roman" w:hAnsi="Times New Roman"/>
          <w:color w:val="000000" w:themeColor="text1"/>
          <w:sz w:val="28"/>
          <w:szCs w:val="28"/>
        </w:rPr>
        <w:lastRenderedPageBreak/>
        <w:t>2014 г. №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</w:t>
      </w:r>
      <w:proofErr w:type="gramEnd"/>
      <w:r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 списания </w:t>
      </w:r>
      <w:proofErr w:type="gramStart"/>
      <w:r w:rsidRPr="0078075E">
        <w:rPr>
          <w:rFonts w:ascii="Times New Roman" w:hAnsi="Times New Roman"/>
          <w:color w:val="000000" w:themeColor="text1"/>
          <w:sz w:val="28"/>
          <w:szCs w:val="28"/>
        </w:rPr>
        <w:t>указанных</w:t>
      </w:r>
      <w:proofErr w:type="gramEnd"/>
      <w:r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 недоимки и задолженности";</w:t>
      </w:r>
    </w:p>
    <w:p w:rsidR="000F2930" w:rsidRPr="0078075E" w:rsidRDefault="000F2930" w:rsidP="005E7B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bidi="en-US"/>
        </w:rPr>
      </w:pPr>
      <w:r w:rsidRPr="0078075E">
        <w:rPr>
          <w:rFonts w:ascii="Times New Roman" w:hAnsi="Times New Roman"/>
          <w:color w:val="000000" w:themeColor="text1"/>
          <w:sz w:val="28"/>
          <w:szCs w:val="28"/>
        </w:rPr>
        <w:t>приказ ФНС России от 14 марта 2016 г. № ММВ-7-12/134@ "Положение об автоматизированной информационной системе Федеральной налоговой службы";</w:t>
      </w:r>
    </w:p>
    <w:p w:rsidR="000F2930" w:rsidRPr="0078075E" w:rsidRDefault="000F2930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приказ ФНС России от 14 мая 2018 г. №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78075E">
        <w:rPr>
          <w:rFonts w:ascii="Times New Roman" w:hAnsi="Times New Roman"/>
          <w:color w:val="000000" w:themeColor="text1"/>
          <w:sz w:val="28"/>
          <w:szCs w:val="28"/>
        </w:rPr>
        <w:t>доначисленных</w:t>
      </w:r>
      <w:proofErr w:type="spellEnd"/>
      <w:proofErr w:type="gramEnd"/>
      <w:r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</w:p>
    <w:p w:rsidR="000F2930" w:rsidRPr="0078075E" w:rsidRDefault="000F2930" w:rsidP="005E7B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78075E">
        <w:rPr>
          <w:rFonts w:ascii="Times New Roman" w:hAnsi="Times New Roman"/>
          <w:color w:val="000000" w:themeColor="text1"/>
          <w:sz w:val="28"/>
          <w:szCs w:val="28"/>
        </w:rPr>
        <w:t>приказ ФНС России от 19 марта 2019 г. № ММВ-7-8/144@ "Об утверждении форм и форматов поручения на продажу иностранной валюты с валютного счета налогоплательщика (плательщика сбора, плательщика страховых взносов, налогового агента) и перечисление денежных средств от продажи иностранной валюты, поручения на продажу драгоценных металлов со счета (вклада) в драгоценных металлах налогоплательщика (плательщика сбора, плательщика страховых взносов, налогового агента) и перечисление</w:t>
      </w:r>
      <w:proofErr w:type="gramEnd"/>
      <w:r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 денежных средств от продажи драгоценных металлов и признании </w:t>
      </w:r>
      <w:proofErr w:type="gramStart"/>
      <w:r w:rsidRPr="0078075E">
        <w:rPr>
          <w:rFonts w:ascii="Times New Roman" w:hAnsi="Times New Roman"/>
          <w:color w:val="000000" w:themeColor="text1"/>
          <w:sz w:val="28"/>
          <w:szCs w:val="28"/>
        </w:rPr>
        <w:t>утратившими</w:t>
      </w:r>
      <w:proofErr w:type="gramEnd"/>
      <w:r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 силу отдельных положений приказа Федеральной налоговой службы от 13.02.2017 </w:t>
      </w:r>
      <w:r w:rsidR="00BD6713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 ММВ-7-8/179@";</w:t>
      </w:r>
    </w:p>
    <w:p w:rsidR="000F2930" w:rsidRPr="0078075E" w:rsidRDefault="000F2930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075E">
        <w:rPr>
          <w:rFonts w:ascii="Times New Roman" w:hAnsi="Times New Roman"/>
          <w:color w:val="000000" w:themeColor="text1"/>
          <w:sz w:val="28"/>
          <w:szCs w:val="28"/>
        </w:rPr>
        <w:t>приказ ФНС России от 7 сентября 2019 г. № ЕД-7-8/795@ "О внесении изменений в приложение к приказу Федеральной налоговой службы от 16 июля 2020 г. № ЕД-7-2/448@ и признании утратившим силу приказа Федеральной налоговой службы от 27 февраля 2017 г. № ММВ-7-8/200@;</w:t>
      </w:r>
    </w:p>
    <w:p w:rsidR="000F2930" w:rsidRPr="0078075E" w:rsidRDefault="000F2930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075E">
        <w:rPr>
          <w:rFonts w:ascii="Times New Roman" w:hAnsi="Times New Roman"/>
          <w:color w:val="000000" w:themeColor="text1"/>
          <w:sz w:val="28"/>
          <w:szCs w:val="28"/>
        </w:rPr>
        <w:t>приказ ФНС России от 10 февраля 2020 г. № ЕД-7-8/85@ "Об утверждении перечня документов (информации) об имуществе, имущественных правах и обязательствах организации (индивидуального предпринимателя) - налогоплательщика (плательщика сбора, плательщика страховых взносов, налогового агента, ответственного участника консолидированной группы налогоплательщиков) в соответствии с пунктом 2.1 статьи 93.1 Налогового кодекса Российской Федерации";</w:t>
      </w:r>
    </w:p>
    <w:p w:rsidR="000F2930" w:rsidRPr="0078075E" w:rsidRDefault="000F2930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приказ ФНС России от 14 августа 2020 г. №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</w:t>
      </w:r>
      <w:r w:rsidRPr="0078075E">
        <w:rPr>
          <w:rFonts w:ascii="Times New Roman" w:hAnsi="Times New Roman"/>
          <w:color w:val="000000" w:themeColor="text1"/>
          <w:sz w:val="28"/>
          <w:szCs w:val="28"/>
        </w:rPr>
        <w:lastRenderedPageBreak/>
        <w:t>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0F2930" w:rsidRPr="0078075E" w:rsidRDefault="00FE7F1C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0F2930" w:rsidRPr="0078075E">
        <w:rPr>
          <w:rFonts w:ascii="Times New Roman" w:hAnsi="Times New Roman"/>
          <w:color w:val="000000" w:themeColor="text1"/>
          <w:sz w:val="28"/>
          <w:szCs w:val="28"/>
        </w:rPr>
        <w:t>риказ ФНС России от 23.11.2022 № ЕД-7-8/1123@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форме"</w:t>
      </w:r>
      <w:r w:rsidR="00DF7628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0F2930"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F2930" w:rsidRPr="0078075E" w:rsidRDefault="00FE7F1C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0F2930" w:rsidRPr="0078075E">
        <w:rPr>
          <w:rFonts w:ascii="Times New Roman" w:hAnsi="Times New Roman"/>
          <w:color w:val="000000" w:themeColor="text1"/>
          <w:sz w:val="28"/>
          <w:szCs w:val="28"/>
        </w:rPr>
        <w:t>риказ ФНС России от 30.11.2022 № ЕД-7-8/1133@ "Об утверждении форм и форматов представления документов, используемых налоговыми органами и налогоплательщиками, плательщиками сборов, плательщиками страховых взносов и (или) налоговыми агентами при осуществлении зачета и возврата сумм денежных средств, формирующих положительное сальдо единого налогового счета, а также излишне уплаченной (взысканной) государственной пошлины"</w:t>
      </w:r>
      <w:r w:rsidR="00DF7628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0F2930" w:rsidRPr="0078075E" w:rsidRDefault="00FE7F1C" w:rsidP="005E7BB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0F2930" w:rsidRPr="0078075E">
        <w:rPr>
          <w:rFonts w:ascii="Times New Roman" w:hAnsi="Times New Roman"/>
          <w:color w:val="000000" w:themeColor="text1"/>
          <w:sz w:val="28"/>
          <w:szCs w:val="28"/>
        </w:rPr>
        <w:t>риказ ФНС России от 30.11.2022 № ЕД-7-8/1131@ "Об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взысканию";</w:t>
      </w:r>
    </w:p>
    <w:p w:rsidR="000F2930" w:rsidRPr="0078075E" w:rsidRDefault="000F2930" w:rsidP="005E7B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075E">
        <w:rPr>
          <w:rFonts w:ascii="Times New Roman" w:hAnsi="Times New Roman"/>
          <w:color w:val="000000" w:themeColor="text1"/>
          <w:sz w:val="28"/>
          <w:szCs w:val="28"/>
          <w:lang w:val="x-none"/>
        </w:rPr>
        <w:t>Закон Чувашской Республики от 23.07.2001 № 38 «О вопросах налогового регулирования в Чувашской Республике, отнесенных законодательством Российской Федерации о налогах и сборах к ведению субъектов Российской Федерации» (с изменениями и дополнениями)</w:t>
      </w:r>
      <w:r w:rsidRPr="0078075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0F2930" w:rsidRPr="0078075E" w:rsidRDefault="00FE7F1C" w:rsidP="005E7B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0F2930" w:rsidRPr="0078075E">
        <w:rPr>
          <w:rFonts w:ascii="Times New Roman" w:hAnsi="Times New Roman"/>
          <w:color w:val="000000" w:themeColor="text1"/>
          <w:sz w:val="28"/>
          <w:szCs w:val="28"/>
        </w:rPr>
        <w:t xml:space="preserve">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0F2930" w:rsidRPr="0078075E" w:rsidRDefault="00FE7F1C" w:rsidP="005E7B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0F2930" w:rsidRPr="0078075E">
        <w:rPr>
          <w:rFonts w:ascii="Times New Roman" w:hAnsi="Times New Roman"/>
          <w:color w:val="000000" w:themeColor="text1"/>
          <w:sz w:val="28"/>
          <w:szCs w:val="28"/>
        </w:rPr>
        <w:t>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</w:t>
      </w:r>
      <w:r w:rsidRPr="00BA0F7A">
        <w:rPr>
          <w:rFonts w:ascii="Times New Roman" w:hAnsi="Times New Roman" w:cs="Times New Roman"/>
          <w:sz w:val="28"/>
          <w:szCs w:val="28"/>
        </w:rPr>
        <w:t xml:space="preserve">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Pr="00BA0F7A">
        <w:rPr>
          <w:rFonts w:ascii="Times New Roman" w:hAnsi="Times New Roman" w:cs="Times New Roman"/>
          <w:sz w:val="28"/>
          <w:szCs w:val="28"/>
        </w:rPr>
        <w:t xml:space="preserve"> порядок взаимодействия Федеральной налоговой службы и Федеральной службы судебных приставов при исполнении исполнительных документов; основные </w:t>
      </w:r>
      <w:r w:rsidRPr="00BA0F7A">
        <w:rPr>
          <w:rFonts w:ascii="Times New Roman" w:hAnsi="Times New Roman" w:cs="Times New Roman"/>
          <w:sz w:val="28"/>
          <w:szCs w:val="28"/>
        </w:rPr>
        <w:lastRenderedPageBreak/>
        <w:t>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6.5. Наличие функциональных знаний: принципы, методы, технологии и механизмы осуществления контроля (надзора); рассмотрение обращений граждан; служебный распорядок Управления; инструкция по делопроизводству; аппаратное и программное обеспечение; возможность и особенность применения современных информационно-коммуникационных технологий; общие вопросы в области обеспечения информационной безопасности.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работу.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6.7. Наличие профессиональных умений, необходимых для выполнения работы в сфере, соответствующей направлению деятельности отдела</w:t>
      </w:r>
      <w:r w:rsidR="00BD6713">
        <w:rPr>
          <w:rFonts w:ascii="Times New Roman" w:hAnsi="Times New Roman" w:cs="Times New Roman"/>
          <w:sz w:val="28"/>
          <w:szCs w:val="28"/>
        </w:rPr>
        <w:t>, в том числе</w:t>
      </w:r>
      <w:r w:rsidRPr="00BA0F7A">
        <w:rPr>
          <w:rFonts w:ascii="Times New Roman" w:hAnsi="Times New Roman" w:cs="Times New Roman"/>
          <w:sz w:val="28"/>
          <w:szCs w:val="28"/>
        </w:rPr>
        <w:t>: подготовка протоколов заседания рабочей группы по организации работы по применению, замене и отмене обеспечительных мер и иных мер, установленных пунктами 10-13 статьи 101 Налогового кодекса Российской Федерации</w:t>
      </w:r>
      <w:r w:rsidR="00BD6713">
        <w:rPr>
          <w:rFonts w:ascii="Times New Roman" w:hAnsi="Times New Roman" w:cs="Times New Roman"/>
          <w:sz w:val="28"/>
          <w:szCs w:val="28"/>
        </w:rPr>
        <w:t>;</w:t>
      </w:r>
      <w:r w:rsidRPr="00BA0F7A">
        <w:rPr>
          <w:rFonts w:ascii="Times New Roman" w:hAnsi="Times New Roman" w:cs="Times New Roman"/>
          <w:sz w:val="28"/>
          <w:szCs w:val="28"/>
        </w:rPr>
        <w:t xml:space="preserve"> составление проектов Решений о принятии обеспечительных мер</w:t>
      </w:r>
      <w:r w:rsidR="00BD6713">
        <w:rPr>
          <w:rFonts w:ascii="Times New Roman" w:hAnsi="Times New Roman" w:cs="Times New Roman"/>
          <w:sz w:val="28"/>
          <w:szCs w:val="28"/>
        </w:rPr>
        <w:t>;</w:t>
      </w:r>
      <w:r w:rsidRPr="00BA0F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>подготовка Решений о принятии обеспечительных мер, при</w:t>
      </w:r>
      <w:r w:rsidR="00BD6713">
        <w:rPr>
          <w:rFonts w:ascii="Times New Roman" w:hAnsi="Times New Roman" w:cs="Times New Roman"/>
          <w:sz w:val="28"/>
          <w:szCs w:val="28"/>
        </w:rPr>
        <w:t>остановление операций по счетам;</w:t>
      </w:r>
      <w:r w:rsidRPr="00BA0F7A">
        <w:rPr>
          <w:rFonts w:ascii="Times New Roman" w:hAnsi="Times New Roman" w:cs="Times New Roman"/>
          <w:sz w:val="28"/>
          <w:szCs w:val="28"/>
        </w:rPr>
        <w:t xml:space="preserve"> анализ банковских и лицевых счетов, заполнение разделов контрольных карт</w:t>
      </w:r>
      <w:r w:rsidR="00BD6713">
        <w:rPr>
          <w:rFonts w:ascii="Times New Roman" w:hAnsi="Times New Roman" w:cs="Times New Roman"/>
          <w:sz w:val="28"/>
          <w:szCs w:val="28"/>
        </w:rPr>
        <w:t>;</w:t>
      </w:r>
      <w:r w:rsidRPr="00BA0F7A">
        <w:rPr>
          <w:rFonts w:ascii="Times New Roman" w:hAnsi="Times New Roman" w:cs="Times New Roman"/>
          <w:sz w:val="28"/>
          <w:szCs w:val="28"/>
        </w:rPr>
        <w:t xml:space="preserve"> анализ имущественного положения налогоплательщика</w:t>
      </w:r>
      <w:r w:rsidR="00BD6713">
        <w:rPr>
          <w:rFonts w:ascii="Times New Roman" w:hAnsi="Times New Roman" w:cs="Times New Roman"/>
          <w:sz w:val="28"/>
          <w:szCs w:val="28"/>
        </w:rPr>
        <w:t>;</w:t>
      </w:r>
      <w:r w:rsidRPr="00BA0F7A">
        <w:rPr>
          <w:rFonts w:ascii="Times New Roman" w:hAnsi="Times New Roman" w:cs="Times New Roman"/>
          <w:sz w:val="28"/>
          <w:szCs w:val="28"/>
        </w:rPr>
        <w:t xml:space="preserve"> направление запросов в регистрирующие органы</w:t>
      </w:r>
      <w:r w:rsidR="00BD6713">
        <w:rPr>
          <w:rFonts w:ascii="Times New Roman" w:hAnsi="Times New Roman" w:cs="Times New Roman"/>
          <w:sz w:val="28"/>
          <w:szCs w:val="28"/>
        </w:rPr>
        <w:t>;</w:t>
      </w:r>
      <w:r w:rsidRPr="00BA0F7A">
        <w:rPr>
          <w:rFonts w:ascii="Times New Roman" w:hAnsi="Times New Roman" w:cs="Times New Roman"/>
          <w:sz w:val="28"/>
          <w:szCs w:val="28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BA0F7A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подготовка аналитических и информационных материалов по вопросам деятельности отдела; подготовка служебных документов; ведение делопроизводства, составление делового письма. </w:t>
      </w:r>
    </w:p>
    <w:p w:rsidR="00BC1CCF" w:rsidRDefault="00BC1CCF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A0F7A">
        <w:rPr>
          <w:rFonts w:ascii="Times New Roman" w:hAnsi="Times New Roman" w:cs="Times New Roman"/>
          <w:b/>
          <w:sz w:val="28"/>
          <w:szCs w:val="28"/>
        </w:rPr>
        <w:t>. Должностные обязанности, права и ответственность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7. 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lastRenderedPageBreak/>
        <w:t xml:space="preserve">8. В целях реализации задач и функций, возложенных на отдел, государственный налоговый инспектор отдела обязан: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557117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557117" w:rsidRPr="00557117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17">
        <w:rPr>
          <w:rFonts w:ascii="Times New Roman" w:hAnsi="Times New Roman" w:cs="Times New Roman"/>
          <w:sz w:val="28"/>
          <w:szCs w:val="28"/>
        </w:rPr>
        <w:t xml:space="preserve">анализировать налогоплательщиков, имеющих задолженность свыше 2250 тыс. руб. на предмет выявления признаков состава преступления, предусмотренного ст.199.2 УК РФ; </w:t>
      </w:r>
    </w:p>
    <w:p w:rsidR="00557117" w:rsidRPr="00557117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17">
        <w:rPr>
          <w:rFonts w:ascii="Times New Roman" w:hAnsi="Times New Roman" w:cs="Times New Roman"/>
          <w:sz w:val="28"/>
          <w:szCs w:val="28"/>
        </w:rPr>
        <w:t>подготавливать и направлять материалы в правоохранительные органы по признакам преступления, ответственнос</w:t>
      </w:r>
      <w:r w:rsidR="00BD6713">
        <w:rPr>
          <w:rFonts w:ascii="Times New Roman" w:hAnsi="Times New Roman" w:cs="Times New Roman"/>
          <w:sz w:val="28"/>
          <w:szCs w:val="28"/>
        </w:rPr>
        <w:t>ть за которое предусмотрена ст.</w:t>
      </w:r>
      <w:r w:rsidRPr="00557117">
        <w:rPr>
          <w:rFonts w:ascii="Times New Roman" w:hAnsi="Times New Roman" w:cs="Times New Roman"/>
          <w:sz w:val="28"/>
          <w:szCs w:val="28"/>
        </w:rPr>
        <w:t>199.2 УК РФ, в целях возмещения причиненного ущерба;</w:t>
      </w:r>
    </w:p>
    <w:p w:rsidR="00557117" w:rsidRPr="00557117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17">
        <w:rPr>
          <w:rFonts w:ascii="Times New Roman" w:hAnsi="Times New Roman" w:cs="Times New Roman"/>
          <w:sz w:val="28"/>
          <w:szCs w:val="28"/>
        </w:rPr>
        <w:t>участвовать в сверке по ст. 199.2 УК РФ;</w:t>
      </w:r>
    </w:p>
    <w:p w:rsidR="00557117" w:rsidRPr="00557117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17">
        <w:rPr>
          <w:rFonts w:ascii="Times New Roman" w:hAnsi="Times New Roman" w:cs="Times New Roman"/>
          <w:sz w:val="28"/>
          <w:szCs w:val="28"/>
        </w:rPr>
        <w:t>рассматривать заявления налогоплательщиков об отсрочках, рассрочках;</w:t>
      </w:r>
    </w:p>
    <w:p w:rsidR="00557117" w:rsidRPr="00557117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17">
        <w:rPr>
          <w:rFonts w:ascii="Times New Roman" w:hAnsi="Times New Roman" w:cs="Times New Roman"/>
          <w:sz w:val="28"/>
          <w:szCs w:val="28"/>
        </w:rPr>
        <w:t>выносить решения о предоставлении отсрочек, рассрочек по уплате налогов, сборов, страховых взносов, пеней и штрафов;</w:t>
      </w:r>
    </w:p>
    <w:p w:rsidR="00557117" w:rsidRPr="00557117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17">
        <w:rPr>
          <w:rFonts w:ascii="Times New Roman" w:hAnsi="Times New Roman" w:cs="Times New Roman"/>
          <w:sz w:val="28"/>
          <w:szCs w:val="28"/>
        </w:rPr>
        <w:t>подготавливать договора поручительства и договора залога имущества, заключаемые при предоставлении отсрочек, рассрочек, инвестиционных налоговых кредитов;</w:t>
      </w:r>
    </w:p>
    <w:p w:rsidR="00557117" w:rsidRPr="00557117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17">
        <w:rPr>
          <w:rFonts w:ascii="Times New Roman" w:hAnsi="Times New Roman" w:cs="Times New Roman"/>
          <w:sz w:val="28"/>
          <w:szCs w:val="28"/>
        </w:rPr>
        <w:t>осуществлять контроль в связи с изменением срока уплаты юридическими и физическими лицами налога и сбора, а также пени, штрафов;</w:t>
      </w:r>
    </w:p>
    <w:p w:rsidR="00557117" w:rsidRPr="00BD6713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17">
        <w:rPr>
          <w:rFonts w:ascii="Times New Roman" w:hAnsi="Times New Roman" w:cs="Times New Roman"/>
          <w:sz w:val="28"/>
          <w:szCs w:val="28"/>
        </w:rPr>
        <w:t>проводить работу по привлечению налогоплательщиков к представлению согласий на информирование о долге;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проводить мероприятия по определению источников взыскания и рисков несвоевременной (неполной) уплаты сумм, подлежащих доначислению и </w:t>
      </w:r>
      <w:proofErr w:type="spellStart"/>
      <w:r w:rsidRPr="00BA0F7A">
        <w:rPr>
          <w:rFonts w:ascii="Times New Roman" w:hAnsi="Times New Roman" w:cs="Times New Roman"/>
          <w:sz w:val="28"/>
          <w:szCs w:val="28"/>
        </w:rPr>
        <w:t>доначисленных</w:t>
      </w:r>
      <w:proofErr w:type="spellEnd"/>
      <w:r w:rsidRPr="00BA0F7A">
        <w:rPr>
          <w:rFonts w:ascii="Times New Roman" w:hAnsi="Times New Roman" w:cs="Times New Roman"/>
          <w:sz w:val="28"/>
          <w:szCs w:val="28"/>
        </w:rPr>
        <w:t xml:space="preserve"> сумм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A0F7A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BA0F7A">
        <w:rPr>
          <w:rFonts w:ascii="Times New Roman" w:hAnsi="Times New Roman" w:cs="Times New Roman"/>
          <w:sz w:val="28"/>
          <w:szCs w:val="28"/>
        </w:rPr>
        <w:t xml:space="preserve"> время проведения налоговых проверок;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составлять контрольные карты до рассмотрения плана выездных налоговых проверок (контрольные карты </w:t>
      </w:r>
      <w:r w:rsidRPr="00BA0F7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A0F7A">
        <w:rPr>
          <w:rFonts w:ascii="Times New Roman" w:hAnsi="Times New Roman" w:cs="Times New Roman"/>
          <w:sz w:val="28"/>
          <w:szCs w:val="28"/>
        </w:rPr>
        <w:t xml:space="preserve">, </w:t>
      </w:r>
      <w:r w:rsidRPr="00BA0F7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A0F7A">
        <w:rPr>
          <w:rFonts w:ascii="Times New Roman" w:hAnsi="Times New Roman" w:cs="Times New Roman"/>
          <w:sz w:val="28"/>
          <w:szCs w:val="28"/>
        </w:rPr>
        <w:t xml:space="preserve">), в ходе выездных налоговых проверок (контрольная карта </w:t>
      </w:r>
      <w:r w:rsidRPr="00BA0F7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A0F7A">
        <w:rPr>
          <w:rFonts w:ascii="Times New Roman" w:hAnsi="Times New Roman" w:cs="Times New Roman"/>
          <w:sz w:val="28"/>
          <w:szCs w:val="28"/>
        </w:rPr>
        <w:t xml:space="preserve">), после выездных налоговых проверок до уплаты сумм доначислений (контрольная карта </w:t>
      </w:r>
      <w:r w:rsidRPr="00BA0F7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A0F7A">
        <w:rPr>
          <w:rFonts w:ascii="Times New Roman" w:hAnsi="Times New Roman" w:cs="Times New Roman"/>
          <w:sz w:val="28"/>
          <w:szCs w:val="28"/>
        </w:rPr>
        <w:t xml:space="preserve">, </w:t>
      </w:r>
      <w:r w:rsidRPr="00BA0F7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A0F7A">
        <w:rPr>
          <w:rFonts w:ascii="Times New Roman" w:hAnsi="Times New Roman" w:cs="Times New Roman"/>
          <w:sz w:val="28"/>
          <w:szCs w:val="28"/>
        </w:rPr>
        <w:t xml:space="preserve">, </w:t>
      </w:r>
      <w:r w:rsidRPr="00BA0F7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A0F7A">
        <w:rPr>
          <w:rFonts w:ascii="Times New Roman" w:hAnsi="Times New Roman" w:cs="Times New Roman"/>
          <w:sz w:val="28"/>
          <w:szCs w:val="28"/>
        </w:rPr>
        <w:t xml:space="preserve"> после вынесения решения);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участвовать в проведении выездной налоговой проверки (участие в инвентаризации имущества, участие в проведении осмотра территорий, имущества и документов, допроса свидетеля);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составлять протокола заседания рабочей группы по организации работы по применению, замене и отмене обеспечительных мер и иных мер, установленных пунктами 10-13 статьи 101 Налогового кодекса Российской Федерации;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lastRenderedPageBreak/>
        <w:t>обеспечивать применение обеспечительных мер (подготавливать решения о применении обеспечительных мер, решений о приостановлении операций по счетам в банках, оформл</w:t>
      </w:r>
      <w:r w:rsidR="00000803">
        <w:rPr>
          <w:rFonts w:ascii="Times New Roman" w:hAnsi="Times New Roman" w:cs="Times New Roman"/>
          <w:sz w:val="28"/>
          <w:szCs w:val="28"/>
        </w:rPr>
        <w:t>ение</w:t>
      </w:r>
      <w:r w:rsidRPr="00BA0F7A">
        <w:rPr>
          <w:rFonts w:ascii="Times New Roman" w:hAnsi="Times New Roman" w:cs="Times New Roman"/>
          <w:sz w:val="28"/>
          <w:szCs w:val="28"/>
        </w:rPr>
        <w:t xml:space="preserve"> залога);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>финансовое</w:t>
      </w:r>
      <w:proofErr w:type="gramEnd"/>
      <w:r w:rsidRPr="00BA0F7A">
        <w:rPr>
          <w:rFonts w:ascii="Times New Roman" w:hAnsi="Times New Roman" w:cs="Times New Roman"/>
          <w:sz w:val="28"/>
          <w:szCs w:val="28"/>
        </w:rPr>
        <w:t xml:space="preserve"> состояния проверяемого налогоплательщика;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анализировать данные, размещенные на официальном сайте Федеральной службы государственной регистрации, кадастра и картографии, ГИБДД МВД России в сети «Интернет»;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анализировать данные реестра уведомлений о залоге движимого имущества, размещенного на официальном сайте Федеральной нотариальной палаты;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взаимодействовать с регистрирующими органами (Федеральная служба государственной регистрации, кадастра и картографии, Управление ГИБДД МВД в России, Государственная инспекции по надзору за техническим состоянием самоходных машин и других видов техники Чувашской Республики);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запрашивать у проверяемого налогоплательщика информацию об имуществе;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рассматривать заявления, жалобы налогоплательщиков по вопросам</w:t>
      </w:r>
      <w:r w:rsidR="00000803">
        <w:rPr>
          <w:rFonts w:ascii="Times New Roman" w:hAnsi="Times New Roman" w:cs="Times New Roman"/>
          <w:sz w:val="28"/>
          <w:szCs w:val="28"/>
        </w:rPr>
        <w:t>, относящимся к компетенции отдела</w:t>
      </w:r>
      <w:r w:rsidRPr="00BA0F7A">
        <w:rPr>
          <w:rFonts w:ascii="Times New Roman" w:hAnsi="Times New Roman" w:cs="Times New Roman"/>
          <w:sz w:val="28"/>
          <w:szCs w:val="28"/>
        </w:rPr>
        <w:t>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проводить мероприятия, направленные на повышение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>показателей оценки эффективности деятельности территориальных органов</w:t>
      </w:r>
      <w:proofErr w:type="gramEnd"/>
      <w:r w:rsidRPr="00BA0F7A">
        <w:rPr>
          <w:rFonts w:ascii="Times New Roman" w:hAnsi="Times New Roman" w:cs="Times New Roman"/>
          <w:sz w:val="28"/>
          <w:szCs w:val="28"/>
        </w:rPr>
        <w:t xml:space="preserve"> ФНС России, в части, касающейся направления деятельности отдела;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BA0F7A">
        <w:rPr>
          <w:rFonts w:ascii="Times New Roman" w:hAnsi="Times New Roman" w:cs="Times New Roman"/>
          <w:sz w:val="28"/>
          <w:szCs w:val="28"/>
        </w:rPr>
        <w:t xml:space="preserve"> и сборах;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представлять в сроки, установленные ФНС России, МИ ФНС России по Приволжскому федеральному округу,  отчетность и др. информаци</w:t>
      </w:r>
      <w:r w:rsidR="00000803">
        <w:rPr>
          <w:rFonts w:ascii="Times New Roman" w:hAnsi="Times New Roman" w:cs="Times New Roman"/>
          <w:sz w:val="28"/>
          <w:szCs w:val="28"/>
        </w:rPr>
        <w:t>ю</w:t>
      </w:r>
      <w:r w:rsidRPr="00BA0F7A">
        <w:rPr>
          <w:rFonts w:ascii="Times New Roman" w:hAnsi="Times New Roman" w:cs="Times New Roman"/>
          <w:sz w:val="28"/>
          <w:szCs w:val="28"/>
        </w:rPr>
        <w:t>, закрепленные за отделом;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обеспечивать ведение информационных ресурсов, закрепленных за отделом;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обеспечивать соблюдение и контроль установленных требований по защите информации в отделе;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0F7A">
        <w:rPr>
          <w:rFonts w:ascii="Times New Roman" w:hAnsi="Times New Roman" w:cs="Times New Roman"/>
          <w:sz w:val="28"/>
          <w:szCs w:val="28"/>
        </w:rPr>
        <w:lastRenderedPageBreak/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соблюдать служебный распорядок Управления;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представлять в установленном порядке предусмотренн</w:t>
      </w:r>
      <w:r w:rsidR="00000803">
        <w:rPr>
          <w:rFonts w:ascii="Times New Roman" w:hAnsi="Times New Roman" w:cs="Times New Roman"/>
          <w:sz w:val="28"/>
          <w:szCs w:val="28"/>
        </w:rPr>
        <w:t>о</w:t>
      </w:r>
      <w:r w:rsidRPr="00BA0F7A">
        <w:rPr>
          <w:rFonts w:ascii="Times New Roman" w:hAnsi="Times New Roman" w:cs="Times New Roman"/>
          <w:sz w:val="28"/>
          <w:szCs w:val="28"/>
        </w:rPr>
        <w:t>е федеральным законом сообщение об изменении сведений, содержащихся в анкете;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57117" w:rsidRPr="00BA0F7A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BC1CCF" w:rsidRDefault="00557117" w:rsidP="005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 государственный налоговый инспектор отдела имеет право: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</w:t>
      </w:r>
      <w:r w:rsidR="00000803">
        <w:rPr>
          <w:rFonts w:ascii="Times New Roman" w:hAnsi="Times New Roman" w:cs="Times New Roman"/>
          <w:sz w:val="28"/>
          <w:szCs w:val="28"/>
        </w:rPr>
        <w:t>работы отдела</w:t>
      </w:r>
      <w:r w:rsidRPr="00BA0F7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на 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иные права, предусмотренные законодательством о гражданской службе.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</w:t>
      </w:r>
      <w:r w:rsidR="00000803">
        <w:rPr>
          <w:rFonts w:ascii="Times New Roman" w:hAnsi="Times New Roman" w:cs="Times New Roman"/>
          <w:sz w:val="28"/>
          <w:szCs w:val="28"/>
        </w:rPr>
        <w:t>ем</w:t>
      </w:r>
      <w:r w:rsidRPr="00BA0F7A">
        <w:rPr>
          <w:rFonts w:ascii="Times New Roman" w:hAnsi="Times New Roman" w:cs="Times New Roman"/>
          <w:sz w:val="28"/>
          <w:szCs w:val="28"/>
        </w:rPr>
        <w:t xml:space="preserve"> об Управлении</w:t>
      </w:r>
      <w:r w:rsidR="0000080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lastRenderedPageBreak/>
        <w:t>11.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Кроме того, государственный налоговый инспектор отдела несет ответственность: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A0F7A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за разглашение налоговой и иной охраняемой законом тайны, а также информации, ставшей ему известной в связи с исполнением должностных обязанностей;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поведения;</w:t>
      </w:r>
    </w:p>
    <w:p w:rsidR="00BA0F7A" w:rsidRPr="00BA0F7A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A0F7A" w:rsidRPr="00921A64" w:rsidRDefault="00BA0F7A" w:rsidP="00BC1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BA0F7A">
        <w:rPr>
          <w:rFonts w:ascii="Times New Roman" w:hAnsi="Times New Roman" w:cs="Times New Roman"/>
          <w:b/>
          <w:sz w:val="28"/>
          <w:szCs w:val="28"/>
        </w:rPr>
        <w:t>. Перечень вопросов, по которым государственный налоговый инспектор отдела вправе или обязан самостоятельно принимать управленческие и иные решения</w:t>
      </w:r>
    </w:p>
    <w:p w:rsidR="00CB0CE0" w:rsidRPr="00BA0F7A" w:rsidRDefault="00CB0CE0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  государственный налоговый инспектор отдела вправе самостоятельно принимать решения по вопросам, относящимся к компетенции отдела, в частности: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принимать участие в рассмотрении, согласовании протокола, акта, служебной записки и т.д.;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документа и др.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lastRenderedPageBreak/>
        <w:t>подготовки информации по вопросам, входящим в его должностные обязанности;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приняти</w:t>
      </w:r>
      <w:r w:rsidR="00000803">
        <w:rPr>
          <w:rFonts w:ascii="Times New Roman" w:hAnsi="Times New Roman" w:cs="Times New Roman"/>
          <w:sz w:val="28"/>
          <w:szCs w:val="28"/>
        </w:rPr>
        <w:t>я</w:t>
      </w:r>
      <w:r w:rsidRPr="00BA0F7A">
        <w:rPr>
          <w:rFonts w:ascii="Times New Roman" w:hAnsi="Times New Roman" w:cs="Times New Roman"/>
          <w:sz w:val="28"/>
          <w:szCs w:val="28"/>
        </w:rPr>
        <w:t xml:space="preserve"> решения о соответствии представленных документов требованиям законодательства, их достоверности и полноты;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информирования вышестоящего руководителя для принятия им соответствующего решения.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A0F7A">
        <w:rPr>
          <w:rFonts w:ascii="Times New Roman" w:hAnsi="Times New Roman" w:cs="Times New Roman"/>
          <w:b/>
          <w:sz w:val="28"/>
          <w:szCs w:val="28"/>
        </w:rPr>
        <w:t>. Перечень вопросов, по которым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A0F7A" w:rsidRPr="00BA0F7A" w:rsidRDefault="00BA0F7A" w:rsidP="00BA0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14. Государственный налоговый инспектор отдела в соответствии со своей компетенцией вправе участвовать в подготовке (обсуждении) проектов нормативных правовых актов, управленческих и иных решений по вопросам, относящимся к компетенции отдела.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15.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положени</w:t>
      </w:r>
      <w:r w:rsidR="00000803">
        <w:rPr>
          <w:rFonts w:ascii="Times New Roman" w:hAnsi="Times New Roman" w:cs="Times New Roman"/>
          <w:sz w:val="28"/>
          <w:szCs w:val="28"/>
        </w:rPr>
        <w:t>я</w:t>
      </w:r>
      <w:r w:rsidRPr="00BA0F7A">
        <w:rPr>
          <w:rFonts w:ascii="Times New Roman" w:hAnsi="Times New Roman" w:cs="Times New Roman"/>
          <w:sz w:val="28"/>
          <w:szCs w:val="28"/>
        </w:rPr>
        <w:t xml:space="preserve"> об отделе;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плана работы отдела;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98714D" w:rsidRDefault="0098714D" w:rsidP="005E7B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BA0F7A">
        <w:rPr>
          <w:rFonts w:ascii="Times New Roman" w:hAnsi="Times New Roman" w:cs="Times New Roman"/>
          <w:b/>
          <w:sz w:val="28"/>
          <w:szCs w:val="28"/>
        </w:rPr>
        <w:t>. Сроки и процедуры подготовки, рассмотрения проектов</w:t>
      </w: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</w:t>
      </w:r>
      <w:r>
        <w:rPr>
          <w:rFonts w:ascii="Times New Roman" w:hAnsi="Times New Roman" w:cs="Times New Roman"/>
          <w:sz w:val="28"/>
          <w:szCs w:val="28"/>
        </w:rPr>
        <w:t>ми актами Российской Федерации.</w:t>
      </w:r>
    </w:p>
    <w:p w:rsidR="00BA0F7A" w:rsidRPr="00921A64" w:rsidRDefault="00BA0F7A" w:rsidP="00BA0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BA0F7A">
        <w:rPr>
          <w:rFonts w:ascii="Times New Roman" w:hAnsi="Times New Roman" w:cs="Times New Roman"/>
          <w:b/>
          <w:sz w:val="28"/>
          <w:szCs w:val="28"/>
        </w:rPr>
        <w:t>. Порядок служебного взаимодействия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5E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BA0F7A">
        <w:rPr>
          <w:rFonts w:ascii="Times New Roman" w:hAnsi="Times New Roman" w:cs="Times New Roman"/>
          <w:sz w:val="28"/>
          <w:szCs w:val="28"/>
        </w:rPr>
        <w:t xml:space="preserve">Взаимодействие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</w:t>
      </w:r>
      <w:r w:rsidRPr="00BA0F7A">
        <w:rPr>
          <w:rFonts w:ascii="Times New Roman" w:hAnsi="Times New Roman" w:cs="Times New Roman"/>
          <w:sz w:val="28"/>
          <w:szCs w:val="28"/>
        </w:rPr>
        <w:lastRenderedPageBreak/>
        <w:t>Федерации, 2002, № 33, ст</w:t>
      </w:r>
      <w:proofErr w:type="gramEnd"/>
      <w:r w:rsidRPr="00BA0F7A">
        <w:rPr>
          <w:rFonts w:ascii="Times New Roman" w:hAnsi="Times New Roman" w:cs="Times New Roman"/>
          <w:sz w:val="28"/>
          <w:szCs w:val="28"/>
        </w:rPr>
        <w:t>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BA0F7A">
        <w:rPr>
          <w:rFonts w:ascii="Times New Roman" w:hAnsi="Times New Roman" w:cs="Times New Roman"/>
          <w:b/>
          <w:sz w:val="28"/>
          <w:szCs w:val="28"/>
        </w:rPr>
        <w:t>. Перечень государственных услуг, оказываемых гражданам и организациям в соответствии с административным регламентом</w:t>
      </w: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государственные услуги не оказывает.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BA0F7A">
        <w:rPr>
          <w:rFonts w:ascii="Times New Roman" w:hAnsi="Times New Roman" w:cs="Times New Roman"/>
          <w:b/>
          <w:sz w:val="28"/>
          <w:szCs w:val="28"/>
        </w:rPr>
        <w:t>. Показатели эффективности и результативности</w:t>
      </w:r>
    </w:p>
    <w:p w:rsidR="00BA0F7A" w:rsidRPr="00BA0F7A" w:rsidRDefault="00BA0F7A" w:rsidP="00BA0F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F7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профессиональной служебной деятельности государственн</w:t>
      </w:r>
      <w:r w:rsidR="00FB39C0">
        <w:rPr>
          <w:rFonts w:ascii="Times New Roman" w:hAnsi="Times New Roman" w:cs="Times New Roman"/>
          <w:sz w:val="28"/>
          <w:szCs w:val="28"/>
        </w:rPr>
        <w:t>ого</w:t>
      </w:r>
      <w:r w:rsidRPr="00BA0F7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B39C0">
        <w:rPr>
          <w:rFonts w:ascii="Times New Roman" w:hAnsi="Times New Roman" w:cs="Times New Roman"/>
          <w:sz w:val="28"/>
          <w:szCs w:val="28"/>
        </w:rPr>
        <w:t>ого</w:t>
      </w:r>
      <w:r w:rsidRPr="00BA0F7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B39C0">
        <w:rPr>
          <w:rFonts w:ascii="Times New Roman" w:hAnsi="Times New Roman" w:cs="Times New Roman"/>
          <w:sz w:val="28"/>
          <w:szCs w:val="28"/>
        </w:rPr>
        <w:t>а</w:t>
      </w:r>
      <w:r w:rsidRPr="00BA0F7A">
        <w:rPr>
          <w:rFonts w:ascii="Times New Roman" w:hAnsi="Times New Roman" w:cs="Times New Roman"/>
          <w:sz w:val="28"/>
          <w:szCs w:val="28"/>
        </w:rPr>
        <w:t xml:space="preserve"> отдела оценивается по следующим показателям: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A0F7A" w:rsidRPr="00BA0F7A" w:rsidRDefault="00BA0F7A" w:rsidP="00BA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F7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решений;</w:t>
      </w:r>
    </w:p>
    <w:p w:rsidR="00000803" w:rsidRDefault="00BA0F7A" w:rsidP="00CB0C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F7A">
        <w:rPr>
          <w:rFonts w:ascii="Times New Roman" w:hAnsi="Times New Roman" w:cs="Times New Roman"/>
          <w:sz w:val="28"/>
          <w:szCs w:val="28"/>
        </w:rPr>
        <w:t>оценки эффективности деятельности территориальных органов ФНС России, в части, касающейся направления деятельности отдела.</w:t>
      </w:r>
    </w:p>
    <w:sectPr w:rsidR="00000803" w:rsidSect="00BF4B83">
      <w:headerReference w:type="default" r:id="rId8"/>
      <w:pgSz w:w="11906" w:h="16838" w:code="9"/>
      <w:pgMar w:top="1134" w:right="851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713" w:rsidRDefault="00BD6713" w:rsidP="00BA0F7A">
      <w:pPr>
        <w:spacing w:after="0" w:line="240" w:lineRule="auto"/>
      </w:pPr>
      <w:r>
        <w:separator/>
      </w:r>
    </w:p>
  </w:endnote>
  <w:endnote w:type="continuationSeparator" w:id="0">
    <w:p w:rsidR="00BD6713" w:rsidRDefault="00BD6713" w:rsidP="00BA0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713" w:rsidRDefault="00BD6713" w:rsidP="00BA0F7A">
      <w:pPr>
        <w:spacing w:after="0" w:line="240" w:lineRule="auto"/>
      </w:pPr>
      <w:r>
        <w:separator/>
      </w:r>
    </w:p>
  </w:footnote>
  <w:footnote w:type="continuationSeparator" w:id="0">
    <w:p w:rsidR="00BD6713" w:rsidRDefault="00BD6713" w:rsidP="00BA0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8498882"/>
      <w:docPartObj>
        <w:docPartGallery w:val="Page Numbers (Top of Page)"/>
        <w:docPartUnique/>
      </w:docPartObj>
    </w:sdtPr>
    <w:sdtEndPr/>
    <w:sdtContent>
      <w:p w:rsidR="00BD6713" w:rsidRDefault="00BD67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BE6">
          <w:rPr>
            <w:noProof/>
          </w:rPr>
          <w:t>11</w:t>
        </w:r>
        <w:r>
          <w:fldChar w:fldCharType="end"/>
        </w:r>
      </w:p>
    </w:sdtContent>
  </w:sdt>
  <w:p w:rsidR="00BD6713" w:rsidRPr="00BA0F7A" w:rsidRDefault="00BD6713" w:rsidP="00BA0F7A">
    <w:pPr>
      <w:pStyle w:val="a3"/>
      <w:jc w:val="cent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311"/>
    <w:rsid w:val="00000803"/>
    <w:rsid w:val="0002736A"/>
    <w:rsid w:val="000F2930"/>
    <w:rsid w:val="00283311"/>
    <w:rsid w:val="00557117"/>
    <w:rsid w:val="005E7BB0"/>
    <w:rsid w:val="006F0E57"/>
    <w:rsid w:val="00701697"/>
    <w:rsid w:val="0078075E"/>
    <w:rsid w:val="007B12E4"/>
    <w:rsid w:val="00921A64"/>
    <w:rsid w:val="00977BE6"/>
    <w:rsid w:val="0098714D"/>
    <w:rsid w:val="009B2DFF"/>
    <w:rsid w:val="00BA0F7A"/>
    <w:rsid w:val="00BC1CCF"/>
    <w:rsid w:val="00BD6713"/>
    <w:rsid w:val="00BF4B83"/>
    <w:rsid w:val="00CA2583"/>
    <w:rsid w:val="00CB0CE0"/>
    <w:rsid w:val="00CD123A"/>
    <w:rsid w:val="00D366AC"/>
    <w:rsid w:val="00D90FAD"/>
    <w:rsid w:val="00DF7628"/>
    <w:rsid w:val="00E92C17"/>
    <w:rsid w:val="00ED227E"/>
    <w:rsid w:val="00F201A9"/>
    <w:rsid w:val="00F4347B"/>
    <w:rsid w:val="00FB39C0"/>
    <w:rsid w:val="00FE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0F7A"/>
  </w:style>
  <w:style w:type="paragraph" w:styleId="a5">
    <w:name w:val="footer"/>
    <w:basedOn w:val="a"/>
    <w:link w:val="a6"/>
    <w:uiPriority w:val="99"/>
    <w:unhideWhenUsed/>
    <w:rsid w:val="00BA0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0F7A"/>
  </w:style>
  <w:style w:type="paragraph" w:styleId="a7">
    <w:name w:val="annotation text"/>
    <w:basedOn w:val="a"/>
    <w:link w:val="a8"/>
    <w:uiPriority w:val="99"/>
    <w:rsid w:val="0002736A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2736A"/>
    <w:rPr>
      <w:rFonts w:ascii="Calibri" w:eastAsia="Calibri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3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66A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0F293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0F2930"/>
    <w:rPr>
      <w:rFonts w:ascii="Calibri" w:eastAsia="Calibri" w:hAnsi="Calibri" w:cs="Times New Roman"/>
      <w:lang w:eastAsia="ru-RU"/>
    </w:rPr>
  </w:style>
  <w:style w:type="paragraph" w:styleId="ab">
    <w:name w:val="No Spacing"/>
    <w:link w:val="ac"/>
    <w:uiPriority w:val="1"/>
    <w:qFormat/>
    <w:rsid w:val="000F2930"/>
    <w:pPr>
      <w:spacing w:after="0" w:line="240" w:lineRule="auto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c">
    <w:name w:val="Без интервала Знак"/>
    <w:link w:val="ab"/>
    <w:uiPriority w:val="1"/>
    <w:rsid w:val="000F2930"/>
    <w:rPr>
      <w:rFonts w:ascii="Calibri" w:eastAsia="Times New Roman" w:hAnsi="Calibri" w:cs="Times New Roman"/>
      <w:lang w:val="en-US" w:eastAsia="ru-RU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0F7A"/>
  </w:style>
  <w:style w:type="paragraph" w:styleId="a5">
    <w:name w:val="footer"/>
    <w:basedOn w:val="a"/>
    <w:link w:val="a6"/>
    <w:uiPriority w:val="99"/>
    <w:unhideWhenUsed/>
    <w:rsid w:val="00BA0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0F7A"/>
  </w:style>
  <w:style w:type="paragraph" w:styleId="a7">
    <w:name w:val="annotation text"/>
    <w:basedOn w:val="a"/>
    <w:link w:val="a8"/>
    <w:uiPriority w:val="99"/>
    <w:rsid w:val="0002736A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2736A"/>
    <w:rPr>
      <w:rFonts w:ascii="Calibri" w:eastAsia="Calibri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3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66A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0F293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0F2930"/>
    <w:rPr>
      <w:rFonts w:ascii="Calibri" w:eastAsia="Calibri" w:hAnsi="Calibri" w:cs="Times New Roman"/>
      <w:lang w:eastAsia="ru-RU"/>
    </w:rPr>
  </w:style>
  <w:style w:type="paragraph" w:styleId="ab">
    <w:name w:val="No Spacing"/>
    <w:link w:val="ac"/>
    <w:uiPriority w:val="1"/>
    <w:qFormat/>
    <w:rsid w:val="000F2930"/>
    <w:pPr>
      <w:spacing w:after="0" w:line="240" w:lineRule="auto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c">
    <w:name w:val="Без интервала Знак"/>
    <w:link w:val="ab"/>
    <w:uiPriority w:val="1"/>
    <w:rsid w:val="000F2930"/>
    <w:rPr>
      <w:rFonts w:ascii="Calibri" w:eastAsia="Times New Roman" w:hAnsi="Calibri" w:cs="Times New Roman"/>
      <w:lang w:val="en-US"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DEAC0-A536-41CD-8B8E-FA6413BB0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3796</Words>
  <Characters>21639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Алиса Викторовна</dc:creator>
  <cp:lastModifiedBy>Павлова Вера Валерьевна</cp:lastModifiedBy>
  <cp:revision>9</cp:revision>
  <cp:lastPrinted>2024-08-19T14:27:00Z</cp:lastPrinted>
  <dcterms:created xsi:type="dcterms:W3CDTF">2024-03-27T11:37:00Z</dcterms:created>
  <dcterms:modified xsi:type="dcterms:W3CDTF">2024-08-19T14:27:00Z</dcterms:modified>
</cp:coreProperties>
</file>